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57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tabs>
          <w:tab w:val="left" w:pos="4985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参会代表回执表</w:t>
      </w:r>
    </w:p>
    <w:p>
      <w:pPr>
        <w:tabs>
          <w:tab w:val="left" w:pos="4985"/>
        </w:tabs>
        <w:spacing w:line="560" w:lineRule="exact"/>
        <w:rPr>
          <w:rFonts w:ascii="仿宋_GB2312"/>
          <w:sz w:val="32"/>
          <w:szCs w:val="32"/>
        </w:rPr>
      </w:pPr>
    </w:p>
    <w:tbl>
      <w:tblPr>
        <w:tblStyle w:val="3"/>
        <w:tblW w:w="13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1002"/>
        <w:gridCol w:w="4068"/>
        <w:gridCol w:w="1826"/>
        <w:gridCol w:w="1515"/>
        <w:gridCol w:w="2227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姓  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城 市</w:t>
            </w:r>
          </w:p>
        </w:tc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单  位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职 务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是否住宿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手 机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85"/>
              </w:tabs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方正仿宋简体" w:cs="Times New Roman"/>
          <w:sz w:val="24"/>
          <w:szCs w:val="24"/>
        </w:rPr>
      </w:pPr>
      <w:r>
        <w:rPr>
          <w:rFonts w:ascii="Times New Roman" w:hAnsi="Times New Roman" w:eastAsia="方正仿宋简体" w:cs="Times New Roman"/>
          <w:sz w:val="24"/>
          <w:szCs w:val="24"/>
        </w:rPr>
        <w:t>注：1.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 xml:space="preserve"> </w:t>
      </w:r>
      <w:r>
        <w:rPr>
          <w:rFonts w:ascii="Times New Roman" w:hAnsi="Times New Roman" w:eastAsia="方正仿宋简体" w:cs="Times New Roman"/>
          <w:sz w:val="24"/>
          <w:szCs w:val="24"/>
        </w:rPr>
        <w:t>邮箱：房地产估价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（</w:t>
      </w:r>
      <w:r>
        <w:fldChar w:fldCharType="begin"/>
      </w:r>
      <w:r>
        <w:instrText xml:space="preserve"> HYPERLINK "mailto:jsfdc_gujia@sina.com"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jsfdc_gujia@sina.com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hint="eastAsia" w:ascii="Times New Roman" w:hAnsi="Times New Roman" w:eastAsia="方正仿宋简体" w:cs="Times New Roman"/>
          <w:sz w:val="24"/>
          <w:szCs w:val="24"/>
        </w:rPr>
        <w:t>）、</w:t>
      </w:r>
      <w:r>
        <w:rPr>
          <w:rFonts w:ascii="Times New Roman" w:hAnsi="Times New Roman" w:cs="Times New Roman"/>
          <w:sz w:val="24"/>
          <w:szCs w:val="24"/>
        </w:rPr>
        <w:t>房地产经纪</w:t>
      </w: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jsfdc_jingji@sina.com</w:t>
      </w:r>
      <w:r>
        <w:rPr>
          <w:rFonts w:hint="eastAsia" w:ascii="Times New Roman" w:hAnsi="Times New Roman" w:cs="Times New Roman"/>
          <w:sz w:val="24"/>
          <w:szCs w:val="24"/>
        </w:rPr>
        <w:t>）；</w:t>
      </w:r>
    </w:p>
    <w:p>
      <w:pPr>
        <w:spacing w:line="400" w:lineRule="exact"/>
        <w:ind w:firstLine="480" w:firstLineChars="200"/>
        <w:rPr>
          <w:rFonts w:ascii="Times New Roman" w:hAnsi="Times New Roman" w:eastAsia="方正仿宋简体" w:cs="Times New Roman"/>
          <w:sz w:val="24"/>
          <w:szCs w:val="24"/>
        </w:rPr>
      </w:pPr>
      <w:r>
        <w:rPr>
          <w:rFonts w:ascii="Times New Roman" w:hAnsi="Times New Roman" w:eastAsia="方正仿宋简体" w:cs="Times New Roman"/>
          <w:sz w:val="24"/>
          <w:szCs w:val="24"/>
        </w:rPr>
        <w:t>2.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 xml:space="preserve"> </w:t>
      </w:r>
      <w:r>
        <w:rPr>
          <w:rFonts w:ascii="Times New Roman" w:hAnsi="Times New Roman" w:eastAsia="方正仿宋简体" w:cs="Times New Roman"/>
          <w:sz w:val="24"/>
          <w:szCs w:val="24"/>
        </w:rPr>
        <w:t>协会地址：南京市鼓楼区清江南路19号南大苏富特科技创新园1号楼西8楼。</w:t>
      </w: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4D"/>
    <w:rsid w:val="0035102A"/>
    <w:rsid w:val="00CB5FD0"/>
    <w:rsid w:val="00FD314D"/>
    <w:rsid w:val="7D6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2023-07-31T07:28:00Z</dcterms:created>
  <dc:creator>user</dc:creator>
  <cp:lastModifiedBy>泓</cp:lastModifiedBy>
  <dcterms:modified xsi:type="dcterms:W3CDTF">2023-08-01T01:12:06Z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